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E1C74" w14:textId="20712411" w:rsidR="00DF4812" w:rsidRPr="00DF4812" w:rsidRDefault="00DF4812" w:rsidP="00DF4812">
      <w:pPr>
        <w:ind w:left="-142"/>
        <w:rPr>
          <w:rFonts w:ascii="Amasis MT Pro Black" w:hAnsi="Amasis MT Pro Black"/>
          <w:b/>
          <w:bCs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F4812">
        <w:rPr>
          <w:rFonts w:ascii="Amasis MT Pro Black" w:hAnsi="Amasis MT Pro Black"/>
          <w:b/>
          <w:bCs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Obec Semčice Vás zve na zábavné posezení Jany Chládkové s Janem Rosákem a Ondřejem Kepkou 15.11.2024 od 18.00 do hasičárny v</w:t>
      </w:r>
      <w:r w:rsidR="005A7454">
        <w:rPr>
          <w:rFonts w:ascii="Amasis MT Pro Black" w:hAnsi="Amasis MT Pro Black"/>
          <w:b/>
          <w:bCs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Pr="00DF4812">
        <w:rPr>
          <w:rFonts w:ascii="Amasis MT Pro Black" w:hAnsi="Amasis MT Pro Black"/>
          <w:b/>
          <w:bCs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Semčicích</w:t>
      </w:r>
      <w:r w:rsidR="005A7454">
        <w:rPr>
          <w:rFonts w:ascii="Amasis MT Pro Black" w:hAnsi="Amasis MT Pro Black"/>
          <w:b/>
          <w:bCs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3573335C" w14:textId="77777777" w:rsidR="00DF4812" w:rsidRDefault="00DF4812" w:rsidP="00DF4812">
      <w:pPr>
        <w:ind w:left="-567"/>
      </w:pPr>
    </w:p>
    <w:p w14:paraId="35EA7086" w14:textId="676C8D5A" w:rsidR="00966177" w:rsidRDefault="00556051" w:rsidP="00BF6FB0">
      <w:pPr>
        <w:ind w:left="-284"/>
      </w:pPr>
      <w:r>
        <w:rPr>
          <w:noProof/>
        </w:rPr>
        <w:drawing>
          <wp:inline distT="0" distB="0" distL="0" distR="0" wp14:anchorId="07F2143B" wp14:editId="64D4E1D6">
            <wp:extent cx="3209925" cy="2834005"/>
            <wp:effectExtent l="0" t="0" r="9525" b="4445"/>
            <wp:docPr id="187022970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12" cy="28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177">
        <w:rPr>
          <w:noProof/>
        </w:rPr>
        <w:drawing>
          <wp:inline distT="0" distB="0" distL="0" distR="0" wp14:anchorId="7090FBFD" wp14:editId="1F109611">
            <wp:extent cx="3050048" cy="2837815"/>
            <wp:effectExtent l="0" t="0" r="0" b="635"/>
            <wp:docPr id="65690947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48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177">
        <w:rPr>
          <w:noProof/>
        </w:rPr>
        <w:drawing>
          <wp:inline distT="0" distB="0" distL="0" distR="0" wp14:anchorId="4C8E3CF3" wp14:editId="4BD74C58">
            <wp:extent cx="2967990" cy="2838078"/>
            <wp:effectExtent l="0" t="0" r="3810" b="635"/>
            <wp:docPr id="189251169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27" cy="28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80F7" w14:textId="77777777" w:rsidR="00DF4812" w:rsidRPr="00FE6004" w:rsidRDefault="00DF4812" w:rsidP="00DF4812">
      <w:pPr>
        <w:ind w:left="-567"/>
        <w:rPr>
          <w:rFonts w:ascii="Amasis MT Pro Black" w:hAnsi="Amasis MT Pro Black"/>
          <w:b/>
          <w:noProof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6004">
        <w:rPr>
          <w:rFonts w:ascii="Amasis MT Pro Black" w:hAnsi="Amasis MT Pro Black"/>
          <w:b/>
          <w:noProof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Vstupné: 150 Kč</w:t>
      </w:r>
    </w:p>
    <w:p w14:paraId="79765ACB" w14:textId="51FAE006" w:rsidR="00DF4812" w:rsidRPr="00DF4812" w:rsidRDefault="00DF4812" w:rsidP="00DF4812">
      <w:pPr>
        <w:ind w:left="-567" w:right="-738"/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</w:pPr>
      <w:r w:rsidRPr="00DF4812"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>Předprodej vstupenek</w:t>
      </w:r>
      <w:r w:rsidR="00556051"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 xml:space="preserve"> </w:t>
      </w:r>
      <w:r w:rsidRPr="00DF4812"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 xml:space="preserve">od 21.10.2024 na </w:t>
      </w:r>
      <w:r w:rsidR="005A7454"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>o</w:t>
      </w:r>
      <w:r w:rsidRPr="00DF4812"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 xml:space="preserve">becním úřadě </w:t>
      </w:r>
      <w:r w:rsidR="00556051"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>v</w:t>
      </w:r>
      <w:r w:rsidRPr="00DF4812"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> úředních hodinách.</w:t>
      </w:r>
    </w:p>
    <w:p w14:paraId="6C7B8CF4" w14:textId="2F816A82" w:rsidR="00DF4812" w:rsidRDefault="00DF4812" w:rsidP="00DF4812">
      <w:pPr>
        <w:ind w:left="-567" w:right="-738"/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</w:pPr>
      <w:r w:rsidRPr="00DF4812"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>Vstup na sál bude umožněn v 17.30</w:t>
      </w:r>
      <w:r>
        <w:rPr>
          <w:rFonts w:ascii="Amasis MT Pro Black" w:hAnsi="Amasis MT Pro Black"/>
          <w:noProof/>
          <w:color w:val="501549" w:themeColor="accent5" w:themeShade="80"/>
          <w:sz w:val="48"/>
          <w:szCs w:val="48"/>
        </w:rPr>
        <w:t xml:space="preserve"> hodin!</w:t>
      </w:r>
    </w:p>
    <w:p w14:paraId="60C754D6" w14:textId="77777777" w:rsidR="00DF4812" w:rsidRDefault="00DF4812" w:rsidP="00BF6FB0">
      <w:pPr>
        <w:ind w:left="-284"/>
      </w:pPr>
    </w:p>
    <w:sectPr w:rsidR="00DF4812" w:rsidSect="00556051">
      <w:pgSz w:w="16838" w:h="11906" w:orient="landscape"/>
      <w:pgMar w:top="426" w:right="82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EE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177"/>
    <w:rsid w:val="00556051"/>
    <w:rsid w:val="005A7454"/>
    <w:rsid w:val="005B147A"/>
    <w:rsid w:val="00722752"/>
    <w:rsid w:val="00966177"/>
    <w:rsid w:val="00A9488D"/>
    <w:rsid w:val="00AC24BF"/>
    <w:rsid w:val="00BF6FB0"/>
    <w:rsid w:val="00C875EE"/>
    <w:rsid w:val="00D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BF360"/>
  <w15:chartTrackingRefBased/>
  <w15:docId w15:val="{66B1752B-FDD4-4A84-989C-EEBEFE815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4812"/>
    <w:pPr>
      <w:spacing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96617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6617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17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6617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6617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6617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6617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6617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6617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661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661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661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6617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6617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6617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617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617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617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661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66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6617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661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66177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96617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66177"/>
    <w:pPr>
      <w:spacing w:line="278" w:lineRule="auto"/>
      <w:ind w:left="720"/>
      <w:contextualSpacing/>
    </w:pPr>
    <w:rPr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96617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661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617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61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39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Horáková</dc:creator>
  <cp:keywords/>
  <dc:description/>
  <cp:lastModifiedBy>Eva Horáková</cp:lastModifiedBy>
  <cp:revision>4</cp:revision>
  <cp:lastPrinted>2024-10-16T08:39:00Z</cp:lastPrinted>
  <dcterms:created xsi:type="dcterms:W3CDTF">2024-10-15T08:21:00Z</dcterms:created>
  <dcterms:modified xsi:type="dcterms:W3CDTF">2024-10-16T08:39:00Z</dcterms:modified>
</cp:coreProperties>
</file>