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1A" w:rsidRPr="004660B6" w:rsidRDefault="0009486F" w:rsidP="0009486F">
      <w:pPr>
        <w:jc w:val="center"/>
        <w:rPr>
          <w:b/>
          <w:sz w:val="72"/>
          <w:szCs w:val="72"/>
        </w:rPr>
      </w:pPr>
      <w:r w:rsidRPr="004660B6">
        <w:rPr>
          <w:b/>
          <w:sz w:val="72"/>
          <w:szCs w:val="72"/>
        </w:rPr>
        <w:t>OBEC ŽERČICE NABÍZÍ SAMOVÝROBU PALIVOVÉHO DŘEVA Z OBECNÍHO LESA, CENA JE 300,-Kč/m3</w:t>
      </w:r>
    </w:p>
    <w:p w:rsidR="0009486F" w:rsidRDefault="0009486F">
      <w:r>
        <w:rPr>
          <w:noProof/>
          <w:lang w:eastAsia="cs-CZ"/>
        </w:rPr>
        <w:drawing>
          <wp:inline distT="0" distB="0" distL="0" distR="0">
            <wp:extent cx="5760720" cy="3240405"/>
            <wp:effectExtent l="19050" t="0" r="0" b="0"/>
            <wp:docPr id="1" name="Obrázek 0" descr="pro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_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86F" w:rsidRPr="004660B6" w:rsidRDefault="0009486F" w:rsidP="0009486F">
      <w:pPr>
        <w:jc w:val="center"/>
        <w:rPr>
          <w:b/>
          <w:sz w:val="72"/>
          <w:szCs w:val="72"/>
        </w:rPr>
      </w:pPr>
      <w:r w:rsidRPr="004660B6">
        <w:rPr>
          <w:b/>
          <w:sz w:val="72"/>
          <w:szCs w:val="72"/>
        </w:rPr>
        <w:t>ZÁJEMCI SE MOHOU PŘIHLÁSIT NA OBECNÍM ÚŘADĚ</w:t>
      </w:r>
    </w:p>
    <w:sectPr w:rsidR="0009486F" w:rsidRPr="004660B6" w:rsidSect="008F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9486F"/>
    <w:rsid w:val="0009486F"/>
    <w:rsid w:val="004660B6"/>
    <w:rsid w:val="007A4686"/>
    <w:rsid w:val="008F681A"/>
    <w:rsid w:val="0099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8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2019-06-24T12:38:00Z</cp:lastPrinted>
  <dcterms:created xsi:type="dcterms:W3CDTF">2019-06-24T07:25:00Z</dcterms:created>
  <dcterms:modified xsi:type="dcterms:W3CDTF">2019-06-24T13:28:00Z</dcterms:modified>
</cp:coreProperties>
</file>